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D4D91" w14:textId="4E8B0660" w:rsidR="00735AE7" w:rsidRPr="00735AE7" w:rsidRDefault="00735AE7" w:rsidP="00735AE7">
      <w:pPr>
        <w:pStyle w:val="Normaalweb"/>
        <w:spacing w:before="0" w:beforeAutospacing="0" w:after="0" w:afterAutospacing="0"/>
        <w:textAlignment w:val="top"/>
        <w:rPr>
          <w:rFonts w:ascii="Arial" w:hAnsi="Arial" w:cs="Arial"/>
          <w:b/>
          <w:bCs/>
          <w:sz w:val="36"/>
          <w:szCs w:val="36"/>
        </w:rPr>
      </w:pPr>
      <w:bookmarkStart w:id="0" w:name="_GoBack"/>
      <w:bookmarkEnd w:id="0"/>
      <w:r w:rsidRPr="00735AE7">
        <w:rPr>
          <w:rFonts w:ascii="Arial" w:hAnsi="Arial" w:cs="Arial"/>
          <w:b/>
          <w:bCs/>
          <w:sz w:val="36"/>
          <w:szCs w:val="36"/>
        </w:rPr>
        <w:t xml:space="preserve">Artikel </w:t>
      </w:r>
    </w:p>
    <w:p w14:paraId="4680707C" w14:textId="77777777" w:rsidR="00735AE7" w:rsidRPr="00735AE7" w:rsidRDefault="00735AE7" w:rsidP="00735AE7">
      <w:pPr>
        <w:pStyle w:val="Normaalweb"/>
        <w:spacing w:before="0" w:beforeAutospacing="0" w:after="0" w:afterAutospacing="0"/>
        <w:textAlignment w:val="top"/>
        <w:rPr>
          <w:rFonts w:ascii="Arial" w:hAnsi="Arial" w:cs="Arial"/>
          <w:b/>
          <w:bCs/>
          <w:i/>
          <w:iCs/>
          <w:color w:val="000000" w:themeColor="text1"/>
          <w:sz w:val="28"/>
          <w:szCs w:val="28"/>
        </w:rPr>
      </w:pPr>
    </w:p>
    <w:p w14:paraId="6D1D5903" w14:textId="7C69C8B5" w:rsidR="00376C5D" w:rsidRPr="00735AE7" w:rsidRDefault="00376C5D" w:rsidP="00376C5D">
      <w:pPr>
        <w:pStyle w:val="Normaalweb"/>
        <w:spacing w:before="0" w:beforeAutospacing="0" w:after="0" w:afterAutospacing="0"/>
        <w:textAlignment w:val="top"/>
        <w:rPr>
          <w:rFonts w:ascii="Arial" w:hAnsi="Arial" w:cs="Arial"/>
          <w:b/>
          <w:bCs/>
          <w:sz w:val="28"/>
          <w:szCs w:val="28"/>
        </w:rPr>
      </w:pPr>
      <w:r w:rsidRPr="00735AE7">
        <w:rPr>
          <w:rFonts w:ascii="Arial" w:hAnsi="Arial" w:cs="Arial"/>
          <w:b/>
          <w:bCs/>
          <w:sz w:val="28"/>
          <w:szCs w:val="28"/>
        </w:rPr>
        <w:t>Ouders: check en wijzig je gegevens voor de kinderopvangtoeslag ook gedurende het jaar</w:t>
      </w:r>
    </w:p>
    <w:p w14:paraId="4E78B773" w14:textId="77777777" w:rsidR="00735AE7" w:rsidRPr="00735AE7" w:rsidRDefault="00735AE7" w:rsidP="00735AE7">
      <w:pPr>
        <w:pStyle w:val="Normaalweb"/>
        <w:spacing w:before="0" w:beforeAutospacing="0" w:after="0" w:afterAutospacing="0"/>
        <w:textAlignment w:val="top"/>
        <w:rPr>
          <w:rFonts w:ascii="Arial" w:hAnsi="Arial" w:cs="Arial"/>
          <w:color w:val="000000" w:themeColor="text1"/>
        </w:rPr>
      </w:pPr>
      <w:r w:rsidRPr="00735AE7">
        <w:rPr>
          <w:rStyle w:val="Nadruk"/>
          <w:rFonts w:ascii="Arial" w:hAnsi="Arial" w:cs="Arial"/>
          <w:color w:val="000000" w:themeColor="text1"/>
        </w:rPr>
        <w:t>10 situaties waarbij je je kinderopvangtoeslag moet checken en wijzigen</w:t>
      </w:r>
    </w:p>
    <w:p w14:paraId="1EF971F3" w14:textId="720CBD16" w:rsidR="00376C5D" w:rsidRDefault="00376C5D" w:rsidP="00376C5D">
      <w:pPr>
        <w:pStyle w:val="Normaalweb"/>
        <w:spacing w:before="0" w:beforeAutospacing="0" w:after="0" w:afterAutospacing="0"/>
        <w:textAlignment w:val="top"/>
        <w:rPr>
          <w:rStyle w:val="Zwaar"/>
          <w:rFonts w:ascii="Arial" w:hAnsi="Arial" w:cs="Arial"/>
          <w:color w:val="555555"/>
          <w:sz w:val="18"/>
          <w:szCs w:val="18"/>
        </w:rPr>
      </w:pPr>
    </w:p>
    <w:p w14:paraId="6DBEDEDD" w14:textId="77777777" w:rsidR="00735AE7" w:rsidRDefault="00735AE7" w:rsidP="00376C5D">
      <w:pPr>
        <w:pStyle w:val="Normaalweb"/>
        <w:spacing w:before="0" w:beforeAutospacing="0" w:after="0" w:afterAutospacing="0"/>
        <w:textAlignment w:val="top"/>
        <w:rPr>
          <w:rStyle w:val="Zwaar"/>
          <w:rFonts w:ascii="Arial" w:hAnsi="Arial" w:cs="Arial"/>
          <w:color w:val="555555"/>
          <w:sz w:val="18"/>
          <w:szCs w:val="18"/>
        </w:rPr>
      </w:pPr>
    </w:p>
    <w:p w14:paraId="2893BC09" w14:textId="0741EB7A" w:rsidR="00376C5D" w:rsidRPr="002A5166" w:rsidRDefault="00376C5D" w:rsidP="00376C5D">
      <w:pPr>
        <w:pStyle w:val="Normaalweb"/>
        <w:spacing w:before="0" w:beforeAutospacing="0" w:after="0" w:afterAutospacing="0"/>
        <w:textAlignment w:val="top"/>
        <w:rPr>
          <w:rFonts w:ascii="Arial" w:hAnsi="Arial" w:cs="Arial"/>
          <w:b/>
          <w:bCs/>
          <w:sz w:val="22"/>
          <w:szCs w:val="22"/>
        </w:rPr>
      </w:pPr>
      <w:r w:rsidRPr="002A5166">
        <w:rPr>
          <w:rFonts w:ascii="Arial" w:hAnsi="Arial" w:cs="Arial"/>
          <w:b/>
          <w:bCs/>
          <w:sz w:val="22"/>
          <w:szCs w:val="22"/>
        </w:rPr>
        <w:t>Ontvang je maandelijks kinderopvangtoeslag? Vergeet dan niet om ook gedurende het jaar je gegevens te checken en zo nodig te wijzigen via Mijn toeslagen op toeslagen.nl of de app Kinderopvangtoeslag. Hoeveel toeslag je als ouder maandelijks krijgt, hangt namelijk af van jouw situatie. Bijvoorbeeld hoeveel je dat jaar verwacht te verdienen en van hoeveel opvang je elke maand gebruikmaakt. Verandert hierin iets, dan heeft dat ook invloed op de toeslag waar je recht op hebt.</w:t>
      </w:r>
    </w:p>
    <w:p w14:paraId="46A17824" w14:textId="77777777" w:rsidR="00376C5D" w:rsidRPr="002A5166" w:rsidRDefault="00376C5D" w:rsidP="00376C5D">
      <w:pPr>
        <w:pStyle w:val="Normaalweb"/>
        <w:spacing w:before="0" w:beforeAutospacing="0" w:after="0" w:afterAutospacing="0"/>
        <w:textAlignment w:val="top"/>
        <w:rPr>
          <w:rFonts w:ascii="Arial" w:hAnsi="Arial" w:cs="Arial"/>
          <w:b/>
          <w:bCs/>
          <w:sz w:val="22"/>
          <w:szCs w:val="22"/>
        </w:rPr>
      </w:pPr>
      <w:r w:rsidRPr="002A5166">
        <w:rPr>
          <w:rFonts w:ascii="Arial" w:hAnsi="Arial" w:cs="Arial"/>
          <w:b/>
          <w:bCs/>
          <w:sz w:val="22"/>
          <w:szCs w:val="22"/>
        </w:rPr>
        <w:t> </w:t>
      </w:r>
    </w:p>
    <w:p w14:paraId="3B8AD2DF" w14:textId="06F35C13" w:rsidR="00376C5D" w:rsidRPr="00134C34" w:rsidRDefault="00376C5D" w:rsidP="00376C5D">
      <w:pPr>
        <w:pStyle w:val="Normaalweb"/>
        <w:spacing w:before="0" w:beforeAutospacing="0" w:after="0" w:afterAutospacing="0"/>
        <w:textAlignment w:val="top"/>
        <w:rPr>
          <w:rFonts w:ascii="Arial" w:hAnsi="Arial" w:cs="Arial"/>
          <w:sz w:val="22"/>
          <w:szCs w:val="22"/>
        </w:rPr>
      </w:pPr>
      <w:r w:rsidRPr="00134C34">
        <w:rPr>
          <w:rFonts w:ascii="Arial" w:hAnsi="Arial" w:cs="Arial"/>
          <w:sz w:val="22"/>
          <w:szCs w:val="22"/>
        </w:rPr>
        <w:t>Belastingdienst/Toeslagen geeft 10 voorbeelden van situaties waarbij ouders hun gegevens moeten checken en zo nodig wijzigen.</w:t>
      </w:r>
    </w:p>
    <w:p w14:paraId="411FF395" w14:textId="77777777" w:rsidR="00376C5D" w:rsidRDefault="00376C5D" w:rsidP="00376C5D">
      <w:pPr>
        <w:pStyle w:val="Normaalweb"/>
        <w:spacing w:before="0" w:beforeAutospacing="0" w:after="0" w:afterAutospacing="0"/>
        <w:textAlignment w:val="top"/>
        <w:rPr>
          <w:rFonts w:ascii="Arial" w:hAnsi="Arial" w:cs="Arial"/>
          <w:color w:val="555555"/>
          <w:sz w:val="18"/>
          <w:szCs w:val="18"/>
        </w:rPr>
      </w:pPr>
    </w:p>
    <w:p w14:paraId="57C88E07" w14:textId="77777777" w:rsidR="00376C5D" w:rsidRPr="00134C34" w:rsidRDefault="00376C5D" w:rsidP="00376C5D">
      <w:pPr>
        <w:pStyle w:val="Normaalweb"/>
        <w:numPr>
          <w:ilvl w:val="0"/>
          <w:numId w:val="2"/>
        </w:numPr>
        <w:spacing w:before="0" w:beforeAutospacing="0" w:after="0" w:afterAutospacing="0"/>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 xml:space="preserve">Je neemt minder opvanguren af, bijvoorbeeld doordat je na de </w:t>
      </w:r>
      <w:proofErr w:type="spellStart"/>
      <w:r w:rsidRPr="00134C34">
        <w:rPr>
          <w:rStyle w:val="Zwaar"/>
          <w:rFonts w:ascii="Arial" w:hAnsi="Arial" w:cs="Arial"/>
          <w:color w:val="000000" w:themeColor="text1"/>
          <w:sz w:val="22"/>
          <w:szCs w:val="22"/>
        </w:rPr>
        <w:t>lockdown</w:t>
      </w:r>
      <w:proofErr w:type="spellEnd"/>
      <w:r w:rsidRPr="00134C34">
        <w:rPr>
          <w:rStyle w:val="Zwaar"/>
          <w:rFonts w:ascii="Arial" w:hAnsi="Arial" w:cs="Arial"/>
          <w:color w:val="000000" w:themeColor="text1"/>
          <w:sz w:val="22"/>
          <w:szCs w:val="22"/>
        </w:rPr>
        <w:t xml:space="preserve"> vaker thuis blijft werken.</w:t>
      </w:r>
      <w:r w:rsidRPr="00134C34">
        <w:rPr>
          <w:rFonts w:ascii="Arial" w:hAnsi="Arial" w:cs="Arial"/>
          <w:color w:val="000000" w:themeColor="text1"/>
          <w:sz w:val="22"/>
          <w:szCs w:val="22"/>
        </w:rPr>
        <w:t> Vergeet dan niet je maandelijkse opvanguren aan te passen. Heb je tijdelijk helemaal geen opvang nodig? Zet dan je opvanguren op 0 uur. Dan wordt je kinderopvangtoeslag tijdelijk stopgezet. Heb je weer opvang nodig, dan pas je de opvanguren gewoon weer aan.</w:t>
      </w:r>
    </w:p>
    <w:p w14:paraId="43FD744A" w14:textId="77777777" w:rsidR="00376C5D" w:rsidRPr="00134C34" w:rsidRDefault="00376C5D" w:rsidP="00376C5D">
      <w:pPr>
        <w:pStyle w:val="Normaalweb"/>
        <w:numPr>
          <w:ilvl w:val="0"/>
          <w:numId w:val="2"/>
        </w:numPr>
        <w:spacing w:before="0" w:beforeAutospacing="0" w:after="0" w:afterAutospacing="0"/>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Je kiest er voor om oma en opa altijd te laten oppassen en geen kinderopvang meer af te nemen.</w:t>
      </w:r>
      <w:r w:rsidRPr="00134C34">
        <w:rPr>
          <w:rFonts w:ascii="Arial" w:hAnsi="Arial" w:cs="Arial"/>
          <w:color w:val="000000" w:themeColor="text1"/>
          <w:sz w:val="22"/>
          <w:szCs w:val="22"/>
        </w:rPr>
        <w:t> Zet je kinderopvangtoeslag dan meteen stop.</w:t>
      </w:r>
    </w:p>
    <w:p w14:paraId="6D631B3D" w14:textId="77777777" w:rsidR="00376C5D" w:rsidRPr="00134C34" w:rsidRDefault="00376C5D" w:rsidP="00376C5D">
      <w:pPr>
        <w:numPr>
          <w:ilvl w:val="0"/>
          <w:numId w:val="2"/>
        </w:numPr>
        <w:spacing w:before="100" w:beforeAutospacing="1" w:after="100" w:afterAutospacing="1"/>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Je gaat meer of minder verdienen.</w:t>
      </w:r>
      <w:r w:rsidRPr="00134C34">
        <w:rPr>
          <w:rFonts w:ascii="Arial" w:hAnsi="Arial" w:cs="Arial"/>
          <w:color w:val="000000" w:themeColor="text1"/>
          <w:sz w:val="22"/>
          <w:szCs w:val="22"/>
        </w:rPr>
        <w:t> Geef dan je nieuwe inkomen door. Verandert je inkomen binnenkort en wil je nu alvast weten welke gevolgen dit heeft voor je kinderopvangtoeslag? Maak dan een </w:t>
      </w:r>
      <w:hyperlink r:id="rId7" w:history="1">
        <w:r w:rsidRPr="00134C34">
          <w:rPr>
            <w:rStyle w:val="Hyperlink"/>
            <w:rFonts w:ascii="Arial" w:hAnsi="Arial" w:cs="Arial"/>
            <w:color w:val="000000" w:themeColor="text1"/>
            <w:sz w:val="22"/>
            <w:szCs w:val="22"/>
          </w:rPr>
          <w:t>proefberekening</w:t>
        </w:r>
      </w:hyperlink>
      <w:r w:rsidRPr="00134C34">
        <w:rPr>
          <w:rFonts w:ascii="Arial" w:hAnsi="Arial" w:cs="Arial"/>
          <w:color w:val="000000" w:themeColor="text1"/>
          <w:sz w:val="22"/>
          <w:szCs w:val="22"/>
        </w:rPr>
        <w:t>.</w:t>
      </w:r>
    </w:p>
    <w:p w14:paraId="0E18E3A2" w14:textId="77777777" w:rsidR="00376C5D" w:rsidRPr="00134C34" w:rsidRDefault="00376C5D" w:rsidP="00376C5D">
      <w:pPr>
        <w:numPr>
          <w:ilvl w:val="0"/>
          <w:numId w:val="2"/>
        </w:numPr>
        <w:spacing w:before="100" w:beforeAutospacing="1" w:after="100" w:afterAutospacing="1"/>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Je start je eigen bedrijf.</w:t>
      </w:r>
      <w:r w:rsidRPr="00134C34">
        <w:rPr>
          <w:rFonts w:ascii="Arial" w:hAnsi="Arial" w:cs="Arial"/>
          <w:color w:val="000000" w:themeColor="text1"/>
          <w:sz w:val="22"/>
          <w:szCs w:val="22"/>
        </w:rPr>
        <w:t> Ook dan verandert je situatie ingrijpend. Hoeveel je precies gaat verdienen, weet je als ondernemer vaak nog niet. Maak daarom een schatting en geef deze door. Check vervolgens elk kwartaal of je schatting nog klopt.</w:t>
      </w:r>
    </w:p>
    <w:p w14:paraId="6BE163B0" w14:textId="77777777" w:rsidR="00376C5D" w:rsidRPr="00134C34" w:rsidRDefault="00376C5D" w:rsidP="00376C5D">
      <w:pPr>
        <w:numPr>
          <w:ilvl w:val="0"/>
          <w:numId w:val="2"/>
        </w:numPr>
        <w:spacing w:before="100" w:beforeAutospacing="1" w:after="100" w:afterAutospacing="1"/>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Je verliest je baan.</w:t>
      </w:r>
      <w:r w:rsidRPr="00134C34">
        <w:rPr>
          <w:rFonts w:ascii="Arial" w:hAnsi="Arial" w:cs="Arial"/>
          <w:color w:val="000000" w:themeColor="text1"/>
          <w:sz w:val="22"/>
          <w:szCs w:val="22"/>
        </w:rPr>
        <w:t> Vanaf het moment dat je geen baan meer hebt, heb je nog 3 maanden recht op kinderopvangtoeslag. Daarna vervalt je recht op kinderopvangtoeslag. Geef het daarom meteen door als je geen baan meer hebt.</w:t>
      </w:r>
    </w:p>
    <w:p w14:paraId="40BA4CBA" w14:textId="77777777" w:rsidR="00376C5D" w:rsidRPr="00134C34" w:rsidRDefault="00376C5D" w:rsidP="00376C5D">
      <w:pPr>
        <w:numPr>
          <w:ilvl w:val="0"/>
          <w:numId w:val="2"/>
        </w:numPr>
        <w:spacing w:before="100" w:beforeAutospacing="1" w:after="100" w:afterAutospacing="1"/>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Je stopt met werken en gaat een studie volgen.</w:t>
      </w:r>
      <w:r w:rsidRPr="00134C34">
        <w:rPr>
          <w:rFonts w:ascii="Arial" w:hAnsi="Arial" w:cs="Arial"/>
          <w:color w:val="000000" w:themeColor="text1"/>
          <w:sz w:val="22"/>
          <w:szCs w:val="22"/>
        </w:rPr>
        <w:t> Geef dan door dat je niet meer werkt en dat je een studie gaat volgen. Dan berekent Belastingdienst/Toeslagen op basis van jouw nieuwe situatie op hoeveel toeslag je recht hebt. Wil je nu alvast weten of jouw studie recht geeft op kinderopvangtoeslag? Bekijk het </w:t>
      </w:r>
      <w:hyperlink r:id="rId8" w:history="1">
        <w:r w:rsidRPr="00134C34">
          <w:rPr>
            <w:rStyle w:val="Hyperlink"/>
            <w:rFonts w:ascii="Arial" w:hAnsi="Arial" w:cs="Arial"/>
            <w:color w:val="000000" w:themeColor="text1"/>
            <w:sz w:val="22"/>
            <w:szCs w:val="22"/>
          </w:rPr>
          <w:t>hier</w:t>
        </w:r>
      </w:hyperlink>
      <w:r w:rsidRPr="00134C34">
        <w:rPr>
          <w:rFonts w:ascii="Arial" w:hAnsi="Arial" w:cs="Arial"/>
          <w:color w:val="000000" w:themeColor="text1"/>
          <w:sz w:val="22"/>
          <w:szCs w:val="22"/>
        </w:rPr>
        <w:t>.</w:t>
      </w:r>
    </w:p>
    <w:p w14:paraId="461E43BA" w14:textId="77777777" w:rsidR="00376C5D" w:rsidRPr="00134C34" w:rsidRDefault="00376C5D" w:rsidP="00376C5D">
      <w:pPr>
        <w:numPr>
          <w:ilvl w:val="0"/>
          <w:numId w:val="2"/>
        </w:numPr>
        <w:spacing w:before="100" w:beforeAutospacing="1" w:after="100" w:afterAutospacing="1"/>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Jij en je partner gaan uit elkaar.</w:t>
      </w:r>
      <w:r w:rsidRPr="00134C34">
        <w:rPr>
          <w:rFonts w:ascii="Arial" w:hAnsi="Arial" w:cs="Arial"/>
          <w:color w:val="000000" w:themeColor="text1"/>
          <w:sz w:val="22"/>
          <w:szCs w:val="22"/>
        </w:rPr>
        <w:t> Dat heeft ook gevolgen voor je kinderopvangtoeslag. Geef je nieuwe situatie door. En doe de ‘</w:t>
      </w:r>
      <w:hyperlink r:id="rId9" w:history="1">
        <w:r w:rsidRPr="00134C34">
          <w:rPr>
            <w:rStyle w:val="Hyperlink"/>
            <w:rFonts w:ascii="Arial" w:hAnsi="Arial" w:cs="Arial"/>
            <w:color w:val="000000" w:themeColor="text1"/>
            <w:sz w:val="22"/>
            <w:szCs w:val="22"/>
          </w:rPr>
          <w:t>Scheiden checklist</w:t>
        </w:r>
      </w:hyperlink>
      <w:r w:rsidRPr="00134C34">
        <w:rPr>
          <w:rFonts w:ascii="Arial" w:hAnsi="Arial" w:cs="Arial"/>
          <w:color w:val="000000" w:themeColor="text1"/>
          <w:sz w:val="22"/>
          <w:szCs w:val="22"/>
        </w:rPr>
        <w:t>’ om te zien wat je nog meer moet regelen.</w:t>
      </w:r>
    </w:p>
    <w:p w14:paraId="12190D57" w14:textId="77777777" w:rsidR="00376C5D" w:rsidRPr="00134C34" w:rsidRDefault="00376C5D" w:rsidP="00376C5D">
      <w:pPr>
        <w:numPr>
          <w:ilvl w:val="0"/>
          <w:numId w:val="2"/>
        </w:numPr>
        <w:spacing w:before="100" w:beforeAutospacing="1" w:after="100" w:afterAutospacing="1"/>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Je hebt nog een kind dat naar de opvang gaat.</w:t>
      </w:r>
      <w:r w:rsidRPr="00134C34">
        <w:rPr>
          <w:rFonts w:ascii="Arial" w:hAnsi="Arial" w:cs="Arial"/>
          <w:color w:val="000000" w:themeColor="text1"/>
          <w:sz w:val="22"/>
          <w:szCs w:val="22"/>
        </w:rPr>
        <w:t> Geef dan eenvoudig aan dat er nog een kind naar de opvang gaat.</w:t>
      </w:r>
    </w:p>
    <w:p w14:paraId="6621831E" w14:textId="77777777" w:rsidR="00376C5D" w:rsidRPr="00134C34" w:rsidRDefault="00376C5D" w:rsidP="00376C5D">
      <w:pPr>
        <w:numPr>
          <w:ilvl w:val="0"/>
          <w:numId w:val="2"/>
        </w:numPr>
        <w:spacing w:before="100" w:beforeAutospacing="1" w:after="100" w:afterAutospacing="1"/>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t>Je kind wordt vier en gaat naar de basisschool.</w:t>
      </w:r>
      <w:r w:rsidRPr="00134C34">
        <w:rPr>
          <w:rFonts w:ascii="Arial" w:hAnsi="Arial" w:cs="Arial"/>
          <w:color w:val="000000" w:themeColor="text1"/>
          <w:sz w:val="22"/>
          <w:szCs w:val="22"/>
        </w:rPr>
        <w:t> Dan mag jouw zoon of dochter alleen nog maar naar de Buitenschoolse Opvang. Ook voor de Buitenschoolse Opvang kun je kinderopvangtoeslag krijgen. Om te bepalen op hoeveel toeslag je dan recht hebt, geef je aan dat je kind naar een nieuwe opvang gaat en vul je de gegevens uit het nieuwe opvangcontract in.</w:t>
      </w:r>
    </w:p>
    <w:p w14:paraId="2EAFFECD" w14:textId="77777777" w:rsidR="00376C5D" w:rsidRPr="00134C34" w:rsidRDefault="00376C5D" w:rsidP="00376C5D">
      <w:pPr>
        <w:pStyle w:val="Normaalweb"/>
        <w:numPr>
          <w:ilvl w:val="0"/>
          <w:numId w:val="2"/>
        </w:numPr>
        <w:spacing w:before="0" w:beforeAutospacing="0" w:after="0" w:afterAutospacing="0"/>
        <w:textAlignment w:val="top"/>
        <w:rPr>
          <w:rFonts w:ascii="Arial" w:hAnsi="Arial" w:cs="Arial"/>
          <w:color w:val="000000" w:themeColor="text1"/>
          <w:sz w:val="22"/>
          <w:szCs w:val="22"/>
        </w:rPr>
      </w:pPr>
      <w:r w:rsidRPr="00134C34">
        <w:rPr>
          <w:rStyle w:val="Zwaar"/>
          <w:rFonts w:ascii="Arial" w:hAnsi="Arial" w:cs="Arial"/>
          <w:color w:val="000000" w:themeColor="text1"/>
          <w:sz w:val="22"/>
          <w:szCs w:val="22"/>
        </w:rPr>
        <w:lastRenderedPageBreak/>
        <w:t>Het opvangtarief verandert.</w:t>
      </w:r>
      <w:r w:rsidRPr="00134C34">
        <w:rPr>
          <w:rFonts w:ascii="Arial" w:hAnsi="Arial" w:cs="Arial"/>
          <w:color w:val="000000" w:themeColor="text1"/>
          <w:sz w:val="22"/>
          <w:szCs w:val="22"/>
        </w:rPr>
        <w:t> Het tarief kan elk jaar per 1 januari veranderen. Geef wijzigingen altijd door. Je vindt het tarief meestal in het contract van jouw opvangorganisatie.</w:t>
      </w:r>
    </w:p>
    <w:p w14:paraId="3612B508" w14:textId="77777777" w:rsidR="00376C5D" w:rsidRPr="00134C34" w:rsidRDefault="00376C5D" w:rsidP="00376C5D">
      <w:pPr>
        <w:pStyle w:val="Normaalweb"/>
        <w:spacing w:before="0" w:beforeAutospacing="0" w:after="0" w:afterAutospacing="0"/>
        <w:textAlignment w:val="top"/>
        <w:rPr>
          <w:rFonts w:ascii="Arial" w:hAnsi="Arial" w:cs="Arial"/>
          <w:color w:val="000000" w:themeColor="text1"/>
          <w:sz w:val="22"/>
          <w:szCs w:val="22"/>
        </w:rPr>
      </w:pPr>
    </w:p>
    <w:p w14:paraId="30CEBD57" w14:textId="794E6F88" w:rsidR="00376C5D" w:rsidRPr="00134C34" w:rsidRDefault="00376C5D" w:rsidP="00376C5D">
      <w:pPr>
        <w:pStyle w:val="Normaalweb"/>
        <w:spacing w:before="0" w:beforeAutospacing="0" w:after="0" w:afterAutospacing="0"/>
        <w:textAlignment w:val="top"/>
        <w:rPr>
          <w:rFonts w:ascii="Arial" w:hAnsi="Arial" w:cs="Arial"/>
          <w:color w:val="000000" w:themeColor="text1"/>
          <w:sz w:val="22"/>
          <w:szCs w:val="22"/>
        </w:rPr>
      </w:pPr>
      <w:r w:rsidRPr="00134C34">
        <w:rPr>
          <w:rFonts w:ascii="Arial" w:hAnsi="Arial" w:cs="Arial"/>
          <w:color w:val="000000" w:themeColor="text1"/>
          <w:sz w:val="22"/>
          <w:szCs w:val="22"/>
        </w:rPr>
        <w:t>Als je geen veranderingen doorgeeft, wordt pas bij de definitieve berekening na afloop van een jaar duidelijk dat jouw werkelijke situatie anders was. Je hebt dan te veel of te weinig toeslag gekregen, met het gevolg dat je toeslag terug moet betalen of terugkrijgt. Dus verandert er iets in je situatie? Check en wijzig je gegevens via </w:t>
      </w:r>
      <w:hyperlink r:id="rId10" w:tgtFrame="_blank" w:history="1">
        <w:r w:rsidRPr="00134C34">
          <w:rPr>
            <w:rStyle w:val="Hyperlink"/>
            <w:rFonts w:ascii="Arial" w:hAnsi="Arial" w:cs="Arial"/>
            <w:color w:val="000000" w:themeColor="text1"/>
            <w:sz w:val="22"/>
            <w:szCs w:val="22"/>
          </w:rPr>
          <w:t>Mijn toeslagen</w:t>
        </w:r>
      </w:hyperlink>
      <w:r w:rsidRPr="00134C34">
        <w:rPr>
          <w:rFonts w:ascii="Arial" w:hAnsi="Arial" w:cs="Arial"/>
          <w:color w:val="000000" w:themeColor="text1"/>
          <w:sz w:val="22"/>
          <w:szCs w:val="22"/>
        </w:rPr>
        <w:t> op toeslagen.nl of de </w:t>
      </w:r>
      <w:hyperlink r:id="rId11" w:tgtFrame="_blank" w:history="1">
        <w:r w:rsidRPr="00134C34">
          <w:rPr>
            <w:rStyle w:val="Hyperlink"/>
            <w:rFonts w:ascii="Arial" w:hAnsi="Arial" w:cs="Arial"/>
            <w:color w:val="000000" w:themeColor="text1"/>
            <w:sz w:val="22"/>
            <w:szCs w:val="22"/>
          </w:rPr>
          <w:t>app Kinderopvangtoeslag.</w:t>
        </w:r>
      </w:hyperlink>
    </w:p>
    <w:tbl>
      <w:tblPr>
        <w:tblW w:w="4623" w:type="pct"/>
        <w:tblCellMar>
          <w:left w:w="0" w:type="dxa"/>
          <w:right w:w="0" w:type="dxa"/>
        </w:tblCellMar>
        <w:tblLook w:val="04A0" w:firstRow="1" w:lastRow="0" w:firstColumn="1" w:lastColumn="0" w:noHBand="0" w:noVBand="1"/>
      </w:tblPr>
      <w:tblGrid>
        <w:gridCol w:w="8381"/>
      </w:tblGrid>
      <w:tr w:rsidR="00376C5D" w14:paraId="120C3B2D" w14:textId="77777777" w:rsidTr="00A64C8D">
        <w:trPr>
          <w:trHeight w:val="129"/>
        </w:trPr>
        <w:tc>
          <w:tcPr>
            <w:tcW w:w="0" w:type="auto"/>
            <w:tcMar>
              <w:top w:w="150" w:type="dxa"/>
              <w:left w:w="150" w:type="dxa"/>
              <w:bottom w:w="150" w:type="dxa"/>
              <w:right w:w="150" w:type="dxa"/>
            </w:tcMar>
          </w:tcPr>
          <w:p w14:paraId="49D52C2B" w14:textId="77777777" w:rsidR="00376C5D" w:rsidRDefault="00376C5D"/>
        </w:tc>
      </w:tr>
    </w:tbl>
    <w:p w14:paraId="560C1647" w14:textId="77777777" w:rsidR="00875628" w:rsidRDefault="00875628"/>
    <w:p w14:paraId="28BF921D" w14:textId="77777777" w:rsidR="00875628" w:rsidRDefault="00875628"/>
    <w:p w14:paraId="585520B9" w14:textId="77777777" w:rsidR="00875628" w:rsidRDefault="00875628"/>
    <w:p w14:paraId="54D55044" w14:textId="77777777" w:rsidR="00875628" w:rsidRDefault="00875628"/>
    <w:sectPr w:rsidR="00875628" w:rsidSect="00C26670">
      <w:headerReference w:type="default" r:id="rId12"/>
      <w:pgSz w:w="11900" w:h="16840"/>
      <w:pgMar w:top="300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780A8" w14:textId="77777777" w:rsidR="00122628" w:rsidRDefault="00122628" w:rsidP="00875628">
      <w:r>
        <w:separator/>
      </w:r>
    </w:p>
  </w:endnote>
  <w:endnote w:type="continuationSeparator" w:id="0">
    <w:p w14:paraId="7BE42B20" w14:textId="77777777" w:rsidR="00122628" w:rsidRDefault="00122628" w:rsidP="0087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2CEA8" w14:textId="77777777" w:rsidR="00122628" w:rsidRDefault="00122628" w:rsidP="00875628">
      <w:r>
        <w:separator/>
      </w:r>
    </w:p>
  </w:footnote>
  <w:footnote w:type="continuationSeparator" w:id="0">
    <w:p w14:paraId="4A74E967" w14:textId="77777777" w:rsidR="00122628" w:rsidRDefault="00122628" w:rsidP="0087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33A9" w14:textId="77777777" w:rsidR="00875628" w:rsidRDefault="00C26670">
    <w:pPr>
      <w:pStyle w:val="Koptekst"/>
    </w:pPr>
    <w:r>
      <w:rPr>
        <w:noProof/>
        <w:lang w:eastAsia="nl-NL"/>
      </w:rPr>
      <w:drawing>
        <wp:anchor distT="0" distB="0" distL="114300" distR="114300" simplePos="0" relativeHeight="251658240" behindDoc="0" locked="0" layoutInCell="1" allowOverlap="1" wp14:anchorId="32118F45" wp14:editId="66B2160B">
          <wp:simplePos x="0" y="0"/>
          <wp:positionH relativeFrom="page">
            <wp:align>center</wp:align>
          </wp:positionH>
          <wp:positionV relativeFrom="page">
            <wp:align>top</wp:align>
          </wp:positionV>
          <wp:extent cx="7556400" cy="1396800"/>
          <wp:effectExtent l="0" t="0" r="0" b="6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39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0042A"/>
    <w:multiLevelType w:val="hybridMultilevel"/>
    <w:tmpl w:val="C8944B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50A095E"/>
    <w:multiLevelType w:val="multilevel"/>
    <w:tmpl w:val="FA24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92"/>
    <w:rsid w:val="00122628"/>
    <w:rsid w:val="00134C34"/>
    <w:rsid w:val="00144392"/>
    <w:rsid w:val="002A5166"/>
    <w:rsid w:val="00376C5D"/>
    <w:rsid w:val="003D75D6"/>
    <w:rsid w:val="00504545"/>
    <w:rsid w:val="006359DB"/>
    <w:rsid w:val="00655B37"/>
    <w:rsid w:val="00735AE7"/>
    <w:rsid w:val="007634F9"/>
    <w:rsid w:val="007D397A"/>
    <w:rsid w:val="0084482A"/>
    <w:rsid w:val="00875628"/>
    <w:rsid w:val="0096675A"/>
    <w:rsid w:val="00A02B7B"/>
    <w:rsid w:val="00A64C8D"/>
    <w:rsid w:val="00B472F8"/>
    <w:rsid w:val="00C26670"/>
    <w:rsid w:val="00CA2F6F"/>
    <w:rsid w:val="00D45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A8043"/>
  <w15:chartTrackingRefBased/>
  <w15:docId w15:val="{5C1D7F61-9EF3-5F47-A153-77F8E2AF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5628"/>
    <w:pPr>
      <w:tabs>
        <w:tab w:val="center" w:pos="4536"/>
        <w:tab w:val="right" w:pos="9072"/>
      </w:tabs>
    </w:pPr>
  </w:style>
  <w:style w:type="character" w:customStyle="1" w:styleId="KoptekstChar">
    <w:name w:val="Koptekst Char"/>
    <w:basedOn w:val="Standaardalinea-lettertype"/>
    <w:link w:val="Koptekst"/>
    <w:uiPriority w:val="99"/>
    <w:rsid w:val="00875628"/>
  </w:style>
  <w:style w:type="paragraph" w:styleId="Voettekst">
    <w:name w:val="footer"/>
    <w:basedOn w:val="Standaard"/>
    <w:link w:val="VoettekstChar"/>
    <w:uiPriority w:val="99"/>
    <w:unhideWhenUsed/>
    <w:rsid w:val="00875628"/>
    <w:pPr>
      <w:tabs>
        <w:tab w:val="center" w:pos="4536"/>
        <w:tab w:val="right" w:pos="9072"/>
      </w:tabs>
    </w:pPr>
  </w:style>
  <w:style w:type="character" w:customStyle="1" w:styleId="VoettekstChar">
    <w:name w:val="Voettekst Char"/>
    <w:basedOn w:val="Standaardalinea-lettertype"/>
    <w:link w:val="Voettekst"/>
    <w:uiPriority w:val="99"/>
    <w:rsid w:val="00875628"/>
  </w:style>
  <w:style w:type="character" w:styleId="Hyperlink">
    <w:name w:val="Hyperlink"/>
    <w:semiHidden/>
    <w:unhideWhenUsed/>
    <w:rsid w:val="00655B37"/>
    <w:rPr>
      <w:color w:val="0000FF"/>
      <w:u w:val="single"/>
    </w:rPr>
  </w:style>
  <w:style w:type="paragraph" w:styleId="Tekstopmerking">
    <w:name w:val="annotation text"/>
    <w:basedOn w:val="Standaard"/>
    <w:link w:val="TekstopmerkingChar"/>
    <w:semiHidden/>
    <w:unhideWhenUsed/>
    <w:rsid w:val="00655B37"/>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655B37"/>
    <w:rPr>
      <w:rFonts w:ascii="Times New Roman" w:eastAsia="Times New Roman" w:hAnsi="Times New Roman" w:cs="Times New Roman"/>
      <w:sz w:val="20"/>
      <w:szCs w:val="20"/>
      <w:lang w:eastAsia="nl-NL"/>
    </w:rPr>
  </w:style>
  <w:style w:type="paragraph" w:styleId="Geenafstand">
    <w:name w:val="No Spacing"/>
    <w:uiPriority w:val="1"/>
    <w:qFormat/>
    <w:rsid w:val="00655B37"/>
    <w:rPr>
      <w:rFonts w:ascii="Times New Roman" w:eastAsia="Times New Roman" w:hAnsi="Times New Roman" w:cs="Times New Roman"/>
      <w:sz w:val="20"/>
      <w:szCs w:val="20"/>
      <w:lang w:eastAsia="nl-NL"/>
    </w:rPr>
  </w:style>
  <w:style w:type="paragraph" w:styleId="Normaalweb">
    <w:name w:val="Normal (Web)"/>
    <w:basedOn w:val="Standaard"/>
    <w:uiPriority w:val="99"/>
    <w:semiHidden/>
    <w:unhideWhenUsed/>
    <w:rsid w:val="00376C5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76C5D"/>
    <w:rPr>
      <w:b/>
      <w:bCs/>
    </w:rPr>
  </w:style>
  <w:style w:type="character" w:styleId="Nadruk">
    <w:name w:val="Emphasis"/>
    <w:basedOn w:val="Standaardalinea-lettertype"/>
    <w:uiPriority w:val="20"/>
    <w:qFormat/>
    <w:rsid w:val="0037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0649">
      <w:bodyDiv w:val="1"/>
      <w:marLeft w:val="0"/>
      <w:marRight w:val="0"/>
      <w:marTop w:val="0"/>
      <w:marBottom w:val="0"/>
      <w:divBdr>
        <w:top w:val="none" w:sz="0" w:space="0" w:color="auto"/>
        <w:left w:val="none" w:sz="0" w:space="0" w:color="auto"/>
        <w:bottom w:val="none" w:sz="0" w:space="0" w:color="auto"/>
        <w:right w:val="none" w:sz="0" w:space="0" w:color="auto"/>
      </w:divBdr>
    </w:div>
    <w:div w:id="2019456923">
      <w:bodyDiv w:val="1"/>
      <w:marLeft w:val="0"/>
      <w:marRight w:val="0"/>
      <w:marTop w:val="0"/>
      <w:marBottom w:val="0"/>
      <w:divBdr>
        <w:top w:val="none" w:sz="0" w:space="0" w:color="auto"/>
        <w:left w:val="none" w:sz="0" w:space="0" w:color="auto"/>
        <w:bottom w:val="none" w:sz="0" w:space="0" w:color="auto"/>
        <w:right w:val="none" w:sz="0" w:space="0" w:color="auto"/>
      </w:divBdr>
      <w:divsChild>
        <w:div w:id="1596670346">
          <w:marLeft w:val="0"/>
          <w:marRight w:val="0"/>
          <w:marTop w:val="0"/>
          <w:marBottom w:val="0"/>
          <w:divBdr>
            <w:top w:val="none" w:sz="0" w:space="0" w:color="auto"/>
            <w:left w:val="none" w:sz="0" w:space="0" w:color="auto"/>
            <w:bottom w:val="none" w:sz="0" w:space="0" w:color="auto"/>
            <w:right w:val="none" w:sz="0" w:space="0" w:color="auto"/>
          </w:divBdr>
          <w:divsChild>
            <w:div w:id="1146781644">
              <w:marLeft w:val="0"/>
              <w:marRight w:val="0"/>
              <w:marTop w:val="0"/>
              <w:marBottom w:val="0"/>
              <w:divBdr>
                <w:top w:val="none" w:sz="0" w:space="0" w:color="auto"/>
                <w:left w:val="none" w:sz="0" w:space="0" w:color="auto"/>
                <w:bottom w:val="none" w:sz="0" w:space="0" w:color="auto"/>
                <w:right w:val="none" w:sz="0" w:space="0" w:color="auto"/>
              </w:divBdr>
              <w:divsChild>
                <w:div w:id="1196849105">
                  <w:marLeft w:val="0"/>
                  <w:marRight w:val="0"/>
                  <w:marTop w:val="0"/>
                  <w:marBottom w:val="0"/>
                  <w:divBdr>
                    <w:top w:val="none" w:sz="0" w:space="0" w:color="auto"/>
                    <w:left w:val="none" w:sz="0" w:space="0" w:color="auto"/>
                    <w:bottom w:val="none" w:sz="0" w:space="0" w:color="auto"/>
                    <w:right w:val="none" w:sz="0" w:space="0" w:color="auto"/>
                  </w:divBdr>
                  <w:divsChild>
                    <w:div w:id="1218592050">
                      <w:marLeft w:val="0"/>
                      <w:marRight w:val="0"/>
                      <w:marTop w:val="0"/>
                      <w:marBottom w:val="0"/>
                      <w:divBdr>
                        <w:top w:val="none" w:sz="0" w:space="0" w:color="auto"/>
                        <w:left w:val="none" w:sz="0" w:space="0" w:color="auto"/>
                        <w:bottom w:val="none" w:sz="0" w:space="0" w:color="auto"/>
                        <w:right w:val="none" w:sz="0" w:space="0" w:color="auto"/>
                      </w:divBdr>
                      <w:divsChild>
                        <w:div w:id="2019114247">
                          <w:marLeft w:val="0"/>
                          <w:marRight w:val="0"/>
                          <w:marTop w:val="0"/>
                          <w:marBottom w:val="0"/>
                          <w:divBdr>
                            <w:top w:val="none" w:sz="0" w:space="0" w:color="auto"/>
                            <w:left w:val="none" w:sz="0" w:space="0" w:color="auto"/>
                            <w:bottom w:val="none" w:sz="0" w:space="0" w:color="auto"/>
                            <w:right w:val="none" w:sz="0" w:space="0" w:color="auto"/>
                          </w:divBdr>
                          <w:divsChild>
                            <w:div w:id="157767639">
                              <w:marLeft w:val="0"/>
                              <w:marRight w:val="0"/>
                              <w:marTop w:val="0"/>
                              <w:marBottom w:val="0"/>
                              <w:divBdr>
                                <w:top w:val="single" w:sz="2" w:space="4" w:color="auto"/>
                                <w:left w:val="single" w:sz="2" w:space="0" w:color="auto"/>
                                <w:bottom w:val="single" w:sz="2" w:space="4" w:color="auto"/>
                                <w:right w:val="single" w:sz="2" w:space="0" w:color="auto"/>
                              </w:divBdr>
                              <w:divsChild>
                                <w:div w:id="1189611194">
                                  <w:marLeft w:val="0"/>
                                  <w:marRight w:val="0"/>
                                  <w:marTop w:val="0"/>
                                  <w:marBottom w:val="0"/>
                                  <w:divBdr>
                                    <w:top w:val="none" w:sz="0" w:space="0" w:color="auto"/>
                                    <w:left w:val="none" w:sz="0" w:space="0" w:color="auto"/>
                                    <w:bottom w:val="none" w:sz="0" w:space="0" w:color="auto"/>
                                    <w:right w:val="none" w:sz="0" w:space="0" w:color="auto"/>
                                  </w:divBdr>
                                  <w:divsChild>
                                    <w:div w:id="618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43645">
          <w:marLeft w:val="0"/>
          <w:marRight w:val="0"/>
          <w:marTop w:val="0"/>
          <w:marBottom w:val="0"/>
          <w:divBdr>
            <w:top w:val="none" w:sz="0" w:space="0" w:color="auto"/>
            <w:left w:val="none" w:sz="0" w:space="0" w:color="auto"/>
            <w:bottom w:val="none" w:sz="0" w:space="0" w:color="auto"/>
            <w:right w:val="none" w:sz="0" w:space="0" w:color="auto"/>
          </w:divBdr>
          <w:divsChild>
            <w:div w:id="892349969">
              <w:marLeft w:val="0"/>
              <w:marRight w:val="0"/>
              <w:marTop w:val="0"/>
              <w:marBottom w:val="0"/>
              <w:divBdr>
                <w:top w:val="none" w:sz="0" w:space="0" w:color="auto"/>
                <w:left w:val="none" w:sz="0" w:space="0" w:color="auto"/>
                <w:bottom w:val="none" w:sz="0" w:space="0" w:color="auto"/>
                <w:right w:val="none" w:sz="0" w:space="0" w:color="auto"/>
              </w:divBdr>
              <w:divsChild>
                <w:div w:id="498422044">
                  <w:marLeft w:val="0"/>
                  <w:marRight w:val="0"/>
                  <w:marTop w:val="0"/>
                  <w:marBottom w:val="0"/>
                  <w:divBdr>
                    <w:top w:val="none" w:sz="0" w:space="0" w:color="auto"/>
                    <w:left w:val="none" w:sz="0" w:space="0" w:color="auto"/>
                    <w:bottom w:val="none" w:sz="0" w:space="0" w:color="auto"/>
                    <w:right w:val="none" w:sz="0" w:space="0" w:color="auto"/>
                  </w:divBdr>
                  <w:divsChild>
                    <w:div w:id="1585526809">
                      <w:marLeft w:val="0"/>
                      <w:marRight w:val="0"/>
                      <w:marTop w:val="0"/>
                      <w:marBottom w:val="0"/>
                      <w:divBdr>
                        <w:top w:val="none" w:sz="0" w:space="0" w:color="auto"/>
                        <w:left w:val="none" w:sz="0" w:space="0" w:color="auto"/>
                        <w:bottom w:val="none" w:sz="0" w:space="0" w:color="auto"/>
                        <w:right w:val="none" w:sz="0" w:space="0" w:color="auto"/>
                      </w:divBdr>
                      <w:divsChild>
                        <w:div w:id="1553956095">
                          <w:marLeft w:val="0"/>
                          <w:marRight w:val="0"/>
                          <w:marTop w:val="0"/>
                          <w:marBottom w:val="0"/>
                          <w:divBdr>
                            <w:top w:val="none" w:sz="0" w:space="0" w:color="auto"/>
                            <w:left w:val="none" w:sz="0" w:space="0" w:color="auto"/>
                            <w:bottom w:val="none" w:sz="0" w:space="0" w:color="auto"/>
                            <w:right w:val="none" w:sz="0" w:space="0" w:color="auto"/>
                          </w:divBdr>
                          <w:divsChild>
                            <w:div w:id="1619949485">
                              <w:marLeft w:val="0"/>
                              <w:marRight w:val="0"/>
                              <w:marTop w:val="0"/>
                              <w:marBottom w:val="0"/>
                              <w:divBdr>
                                <w:top w:val="single" w:sz="2" w:space="4" w:color="auto"/>
                                <w:left w:val="single" w:sz="2" w:space="0" w:color="auto"/>
                                <w:bottom w:val="single" w:sz="2" w:space="4" w:color="auto"/>
                                <w:right w:val="single" w:sz="2" w:space="0" w:color="auto"/>
                              </w:divBdr>
                              <w:divsChild>
                                <w:div w:id="1588343849">
                                  <w:marLeft w:val="0"/>
                                  <w:marRight w:val="0"/>
                                  <w:marTop w:val="0"/>
                                  <w:marBottom w:val="0"/>
                                  <w:divBdr>
                                    <w:top w:val="none" w:sz="0" w:space="0" w:color="auto"/>
                                    <w:left w:val="none" w:sz="0" w:space="0" w:color="auto"/>
                                    <w:bottom w:val="none" w:sz="0" w:space="0" w:color="auto"/>
                                    <w:right w:val="none" w:sz="0" w:space="0" w:color="auto"/>
                                  </w:divBdr>
                                  <w:divsChild>
                                    <w:div w:id="1466855518">
                                      <w:marLeft w:val="0"/>
                                      <w:marRight w:val="0"/>
                                      <w:marTop w:val="0"/>
                                      <w:marBottom w:val="0"/>
                                      <w:divBdr>
                                        <w:top w:val="none" w:sz="0" w:space="0" w:color="auto"/>
                                        <w:left w:val="none" w:sz="0" w:space="0" w:color="auto"/>
                                        <w:bottom w:val="none" w:sz="0" w:space="0" w:color="auto"/>
                                        <w:right w:val="none" w:sz="0" w:space="0" w:color="auto"/>
                                      </w:divBdr>
                                    </w:div>
                                  </w:divsChild>
                                </w:div>
                                <w:div w:id="416442354">
                                  <w:marLeft w:val="0"/>
                                  <w:marRight w:val="0"/>
                                  <w:marTop w:val="0"/>
                                  <w:marBottom w:val="0"/>
                                  <w:divBdr>
                                    <w:top w:val="none" w:sz="0" w:space="0" w:color="auto"/>
                                    <w:left w:val="none" w:sz="0" w:space="0" w:color="auto"/>
                                    <w:bottom w:val="none" w:sz="0" w:space="0" w:color="auto"/>
                                    <w:right w:val="none" w:sz="0" w:space="0" w:color="auto"/>
                                  </w:divBdr>
                                  <w:divsChild>
                                    <w:div w:id="4720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bldcontentnl/belastingdienst/prive/toeslagen/kinderopvangtoeslag/kan-ik-kinderopvangtoeslag-krijgen-als-ik-niet-werk/ik-volg-een-oplei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lastingdienst.nl/wps/wcm/connect/nl/toeslagen/content/hulpmiddel-proefberekening-toeslag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stingdienst.nl/wps/wcm/connect/bldcontentnl/standaard_functies/prive/contact/apps_voor_uw_mobiele_telefoon/app-kinderopvangtoeslag" TargetMode="External"/><Relationship Id="rId5" Type="http://schemas.openxmlformats.org/officeDocument/2006/relationships/footnotes" Target="footnotes.xml"/><Relationship Id="rId10" Type="http://schemas.openxmlformats.org/officeDocument/2006/relationships/hyperlink" Target="https://www.belastingdienst.nl/wps/wcm/connect/bldcontentnl/belastingdienst/prive/toeslagen/inloggen_op_mijn_toeslagen" TargetMode="External"/><Relationship Id="rId4" Type="http://schemas.openxmlformats.org/officeDocument/2006/relationships/webSettings" Target="webSettings.xml"/><Relationship Id="rId9" Type="http://schemas.openxmlformats.org/officeDocument/2006/relationships/hyperlink" Target="https://www.belastingdienst.nl/wps/wcm/connect/nl/scheid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bonne</dc:creator>
  <cp:keywords/>
  <dc:description/>
  <cp:lastModifiedBy>Naomi N.P.M. RICARDO</cp:lastModifiedBy>
  <cp:revision>2</cp:revision>
  <dcterms:created xsi:type="dcterms:W3CDTF">2021-05-10T07:31:00Z</dcterms:created>
  <dcterms:modified xsi:type="dcterms:W3CDTF">2021-05-10T07:31:00Z</dcterms:modified>
</cp:coreProperties>
</file>